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8D04EB">
        <w:rPr>
          <w:b/>
          <w:caps/>
          <w:sz w:val="24"/>
          <w:szCs w:val="24"/>
        </w:rPr>
        <w:t>34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5F6B35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В.В.В.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31232E">
        <w:rPr>
          <w:sz w:val="24"/>
          <w:szCs w:val="24"/>
        </w:rPr>
        <w:t xml:space="preserve">адвоката </w:t>
      </w:r>
      <w:r w:rsidR="008D04EB">
        <w:rPr>
          <w:sz w:val="24"/>
          <w:szCs w:val="24"/>
        </w:rPr>
        <w:t>В</w:t>
      </w:r>
      <w:r w:rsidR="005F6B35">
        <w:rPr>
          <w:sz w:val="24"/>
          <w:szCs w:val="24"/>
        </w:rPr>
        <w:t>.</w:t>
      </w:r>
      <w:r w:rsidR="008D04EB">
        <w:rPr>
          <w:sz w:val="24"/>
          <w:szCs w:val="24"/>
        </w:rPr>
        <w:t>В.В</w:t>
      </w:r>
      <w:r w:rsidR="00A525C8">
        <w:rPr>
          <w:sz w:val="24"/>
          <w:szCs w:val="24"/>
        </w:rPr>
        <w:t>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8D04EB">
        <w:rPr>
          <w:sz w:val="24"/>
          <w:szCs w:val="24"/>
        </w:rPr>
        <w:t>В</w:t>
      </w:r>
      <w:r w:rsidR="005F6B35">
        <w:rPr>
          <w:sz w:val="24"/>
          <w:szCs w:val="24"/>
        </w:rPr>
        <w:t>.</w:t>
      </w:r>
      <w:r w:rsidR="008D04EB">
        <w:rPr>
          <w:sz w:val="24"/>
          <w:szCs w:val="24"/>
        </w:rPr>
        <w:t>В.В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9A4E69" w:rsidRPr="008D04EB" w:rsidRDefault="00A525C8" w:rsidP="00654B23">
      <w:pPr>
        <w:ind w:firstLine="708"/>
        <w:jc w:val="both"/>
        <w:rPr>
          <w:sz w:val="24"/>
          <w:szCs w:val="24"/>
        </w:rPr>
      </w:pPr>
      <w:r w:rsidRPr="008D04EB">
        <w:rPr>
          <w:sz w:val="24"/>
          <w:szCs w:val="24"/>
        </w:rPr>
        <w:t xml:space="preserve">в </w:t>
      </w:r>
      <w:r w:rsidR="008D04EB" w:rsidRPr="008D04EB">
        <w:rPr>
          <w:sz w:val="24"/>
          <w:szCs w:val="24"/>
        </w:rPr>
        <w:t xml:space="preserve">Адвокатскую палату Московской области 27.09.2019г. поступило представление первого вице-президента АПМО </w:t>
      </w:r>
      <w:proofErr w:type="spellStart"/>
      <w:r w:rsidR="008D04EB" w:rsidRPr="008D04EB">
        <w:rPr>
          <w:sz w:val="24"/>
          <w:szCs w:val="24"/>
        </w:rPr>
        <w:t>Толчеева</w:t>
      </w:r>
      <w:proofErr w:type="spellEnd"/>
      <w:r w:rsidR="008D04EB" w:rsidRPr="008D04EB">
        <w:rPr>
          <w:sz w:val="24"/>
          <w:szCs w:val="24"/>
        </w:rPr>
        <w:t xml:space="preserve"> М.Н. в отношении адвоката </w:t>
      </w:r>
      <w:r w:rsidR="005F6B35">
        <w:rPr>
          <w:sz w:val="24"/>
          <w:szCs w:val="24"/>
        </w:rPr>
        <w:t>В.В.В.</w:t>
      </w:r>
      <w:r w:rsidR="008D04EB" w:rsidRPr="008D04EB">
        <w:rPr>
          <w:sz w:val="24"/>
          <w:szCs w:val="24"/>
          <w:shd w:val="clear" w:color="auto" w:fill="FFFFFF"/>
        </w:rPr>
        <w:t xml:space="preserve">, </w:t>
      </w:r>
      <w:r w:rsidR="008D04EB" w:rsidRPr="008D04EB">
        <w:rPr>
          <w:sz w:val="24"/>
          <w:szCs w:val="24"/>
        </w:rPr>
        <w:t xml:space="preserve">имеющего регистрационный номер </w:t>
      </w:r>
      <w:r w:rsidR="005F6B35">
        <w:rPr>
          <w:sz w:val="24"/>
          <w:szCs w:val="24"/>
        </w:rPr>
        <w:t>…..</w:t>
      </w:r>
      <w:r w:rsidR="008D04EB" w:rsidRPr="008D04E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5F6B35">
        <w:rPr>
          <w:sz w:val="24"/>
          <w:szCs w:val="24"/>
        </w:rPr>
        <w:t>…..</w:t>
      </w:r>
    </w:p>
    <w:p w:rsidR="00A525C8" w:rsidRPr="008D04EB" w:rsidRDefault="008D04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К</w:t>
      </w:r>
      <w:r w:rsidRPr="008D04EB">
        <w:rPr>
          <w:sz w:val="24"/>
          <w:szCs w:val="24"/>
        </w:rPr>
        <w:t>ак указывается в представлении и прилагаемых к нему документах, в производстве УВД на ММ ГУ МВД России по г. М</w:t>
      </w:r>
      <w:r w:rsidR="005F6B35">
        <w:rPr>
          <w:sz w:val="24"/>
          <w:szCs w:val="24"/>
        </w:rPr>
        <w:t>.</w:t>
      </w:r>
      <w:r w:rsidRPr="008D04EB">
        <w:rPr>
          <w:sz w:val="24"/>
          <w:szCs w:val="24"/>
        </w:rPr>
        <w:t xml:space="preserve"> находится уголовное дело по обвинению М</w:t>
      </w:r>
      <w:r w:rsidR="005F6B35">
        <w:rPr>
          <w:sz w:val="24"/>
          <w:szCs w:val="24"/>
        </w:rPr>
        <w:t>.</w:t>
      </w:r>
      <w:r w:rsidRPr="008D04EB">
        <w:rPr>
          <w:sz w:val="24"/>
          <w:szCs w:val="24"/>
        </w:rPr>
        <w:t>А.Б., защиту которого осуществляет адвокат В</w:t>
      </w:r>
      <w:r w:rsidR="005F6B35">
        <w:rPr>
          <w:sz w:val="24"/>
          <w:szCs w:val="24"/>
        </w:rPr>
        <w:t>.</w:t>
      </w:r>
      <w:r w:rsidRPr="008D04EB">
        <w:rPr>
          <w:sz w:val="24"/>
          <w:szCs w:val="24"/>
        </w:rPr>
        <w:t>В.В. 10.07.2019г. М</w:t>
      </w:r>
      <w:r w:rsidR="005F6B35">
        <w:rPr>
          <w:sz w:val="24"/>
          <w:szCs w:val="24"/>
        </w:rPr>
        <w:t>.</w:t>
      </w:r>
      <w:r w:rsidRPr="008D04EB">
        <w:rPr>
          <w:sz w:val="24"/>
          <w:szCs w:val="24"/>
        </w:rPr>
        <w:t>, в присутствии адвоката В</w:t>
      </w:r>
      <w:r w:rsidR="005F6B35">
        <w:rPr>
          <w:sz w:val="24"/>
          <w:szCs w:val="24"/>
        </w:rPr>
        <w:t>.</w:t>
      </w:r>
      <w:r w:rsidRPr="008D04EB">
        <w:rPr>
          <w:sz w:val="24"/>
          <w:szCs w:val="24"/>
        </w:rPr>
        <w:t xml:space="preserve">, было предъявлено обвинение и сообщено о необходимости явки для выполнения требований ст.215, 217 УПК РФ 12.07.2019г. Адвокат заявила, что в указанную дату явиться не может и ходатайствовала о переносе процессуального действия на 15.07.2019г. Однако, 15.07.2019г. адвокат не явилась, представила ходатайство о прекращении уголовного дела, представив при этом недостоверные сведения из материалов гражданского дела – копию приходного кассового ордера № 29 от 01.07.2016г. Недостоверность подтверждается тем, что Арбитражным судом Московской области по делу № </w:t>
      </w:r>
      <w:r w:rsidR="005F6B35">
        <w:rPr>
          <w:sz w:val="24"/>
          <w:szCs w:val="24"/>
        </w:rPr>
        <w:t>…..</w:t>
      </w:r>
      <w:r w:rsidRPr="008D04EB">
        <w:rPr>
          <w:sz w:val="24"/>
          <w:szCs w:val="24"/>
        </w:rPr>
        <w:t xml:space="preserve"> от 21.03.2018г. вынесено определение о признании сделки по приходному кассовому ордеру № 29 от 01.07.2016г. недействительной.</w:t>
      </w:r>
    </w:p>
    <w:p w:rsidR="00654B23" w:rsidRPr="00A525C8" w:rsidRDefault="008D04EB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A525C8" w:rsidRPr="00A525C8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8D04EB">
        <w:rPr>
          <w:sz w:val="24"/>
          <w:szCs w:val="24"/>
        </w:rPr>
        <w:t>В</w:t>
      </w:r>
      <w:r w:rsidR="005F6B35">
        <w:rPr>
          <w:sz w:val="24"/>
          <w:szCs w:val="24"/>
        </w:rPr>
        <w:t>.</w:t>
      </w:r>
      <w:r w:rsidR="008D04EB">
        <w:rPr>
          <w:sz w:val="24"/>
          <w:szCs w:val="24"/>
        </w:rPr>
        <w:t>В.В</w:t>
      </w:r>
      <w:r>
        <w:rPr>
          <w:sz w:val="24"/>
          <w:szCs w:val="24"/>
        </w:rPr>
        <w:t xml:space="preserve">. был </w:t>
      </w:r>
      <w:r w:rsidR="00A525C8">
        <w:rPr>
          <w:sz w:val="24"/>
          <w:szCs w:val="24"/>
        </w:rPr>
        <w:t>21.10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8D04EB">
        <w:rPr>
          <w:sz w:val="24"/>
          <w:szCs w:val="24"/>
        </w:rPr>
        <w:t>11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A525C8">
        <w:rPr>
          <w:sz w:val="24"/>
          <w:szCs w:val="24"/>
        </w:rPr>
        <w:t>28.10</w:t>
      </w:r>
      <w:r>
        <w:rPr>
          <w:sz w:val="24"/>
          <w:szCs w:val="24"/>
        </w:rPr>
        <w:t>.2019г. были представлены письменные объяснения, в которых он</w:t>
      </w:r>
      <w:r w:rsidR="008D04EB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возражал</w:t>
      </w:r>
      <w:r w:rsidR="008D04EB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доводов жалобы.</w:t>
      </w:r>
      <w:r w:rsidRPr="00F34F8D">
        <w:rPr>
          <w:sz w:val="24"/>
          <w:szCs w:val="24"/>
        </w:rPr>
        <w:t xml:space="preserve"> </w:t>
      </w:r>
    </w:p>
    <w:p w:rsidR="004A5131" w:rsidRPr="008D04EB" w:rsidRDefault="004A5131" w:rsidP="004A5131">
      <w:pPr>
        <w:ind w:firstLine="708"/>
        <w:jc w:val="both"/>
        <w:rPr>
          <w:sz w:val="24"/>
          <w:szCs w:val="24"/>
        </w:rPr>
      </w:pPr>
      <w:r w:rsidRPr="008D04EB">
        <w:rPr>
          <w:sz w:val="24"/>
          <w:szCs w:val="24"/>
        </w:rPr>
        <w:t>Адвокат</w:t>
      </w:r>
      <w:r w:rsidR="008D04EB" w:rsidRPr="008D04EB">
        <w:rPr>
          <w:sz w:val="24"/>
          <w:szCs w:val="24"/>
        </w:rPr>
        <w:t xml:space="preserve"> В</w:t>
      </w:r>
      <w:r w:rsidR="005F6B35">
        <w:rPr>
          <w:sz w:val="24"/>
          <w:szCs w:val="24"/>
        </w:rPr>
        <w:t>.</w:t>
      </w:r>
      <w:r w:rsidR="008D04EB" w:rsidRPr="008D04EB">
        <w:rPr>
          <w:sz w:val="24"/>
          <w:szCs w:val="24"/>
        </w:rPr>
        <w:t>В.В. и её представитель адвокат У</w:t>
      </w:r>
      <w:r w:rsidR="005F6B35">
        <w:rPr>
          <w:sz w:val="24"/>
          <w:szCs w:val="24"/>
        </w:rPr>
        <w:t>.</w:t>
      </w:r>
      <w:r w:rsidR="008D04EB" w:rsidRPr="008D04EB">
        <w:rPr>
          <w:sz w:val="24"/>
          <w:szCs w:val="24"/>
        </w:rPr>
        <w:t xml:space="preserve">О.А. </w:t>
      </w:r>
      <w:r w:rsidRPr="008D04EB">
        <w:rPr>
          <w:sz w:val="24"/>
          <w:szCs w:val="24"/>
        </w:rPr>
        <w:t xml:space="preserve">в заседание </w:t>
      </w:r>
      <w:r w:rsidR="00A525C8" w:rsidRPr="008D04EB">
        <w:rPr>
          <w:sz w:val="24"/>
          <w:szCs w:val="24"/>
        </w:rPr>
        <w:t>Комиссии</w:t>
      </w:r>
      <w:r w:rsidR="008D04EB">
        <w:rPr>
          <w:sz w:val="24"/>
          <w:szCs w:val="24"/>
        </w:rPr>
        <w:t xml:space="preserve"> </w:t>
      </w:r>
      <w:r w:rsidRPr="008D04EB">
        <w:rPr>
          <w:sz w:val="24"/>
          <w:szCs w:val="24"/>
        </w:rPr>
        <w:t>явил</w:t>
      </w:r>
      <w:r w:rsidR="008D04EB" w:rsidRPr="008D04EB">
        <w:rPr>
          <w:sz w:val="24"/>
          <w:szCs w:val="24"/>
        </w:rPr>
        <w:t>и</w:t>
      </w:r>
      <w:r w:rsidRPr="008D04EB">
        <w:rPr>
          <w:sz w:val="24"/>
          <w:szCs w:val="24"/>
        </w:rPr>
        <w:t>с</w:t>
      </w:r>
      <w:r w:rsidR="008D04EB" w:rsidRPr="008D04EB">
        <w:rPr>
          <w:sz w:val="24"/>
          <w:szCs w:val="24"/>
        </w:rPr>
        <w:t>ь</w:t>
      </w:r>
      <w:r w:rsidRPr="008D04EB">
        <w:rPr>
          <w:sz w:val="24"/>
          <w:szCs w:val="24"/>
        </w:rPr>
        <w:t>,</w:t>
      </w:r>
      <w:r w:rsidR="00A525C8" w:rsidRPr="008D04EB">
        <w:rPr>
          <w:sz w:val="24"/>
          <w:szCs w:val="24"/>
        </w:rPr>
        <w:t xml:space="preserve"> </w:t>
      </w:r>
      <w:r w:rsidR="008D04EB" w:rsidRPr="008D04EB">
        <w:rPr>
          <w:sz w:val="24"/>
          <w:szCs w:val="24"/>
        </w:rPr>
        <w:t>возражали против жалобы, поддержали доводы письменных объяснений</w:t>
      </w:r>
    </w:p>
    <w:p w:rsidR="00654B23" w:rsidRPr="002C7634" w:rsidRDefault="00654B23" w:rsidP="00780273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Pr="008D04EB">
        <w:rPr>
          <w:sz w:val="24"/>
          <w:szCs w:val="24"/>
        </w:rPr>
        <w:t>2</w:t>
      </w:r>
      <w:r w:rsidR="00A525C8" w:rsidRPr="008D04EB">
        <w:rPr>
          <w:sz w:val="24"/>
          <w:szCs w:val="24"/>
        </w:rPr>
        <w:t>9</w:t>
      </w:r>
      <w:r w:rsidRPr="008D04EB">
        <w:rPr>
          <w:sz w:val="24"/>
          <w:szCs w:val="24"/>
        </w:rPr>
        <w:t>.</w:t>
      </w:r>
      <w:r w:rsidR="00A525C8" w:rsidRPr="008D04EB">
        <w:rPr>
          <w:sz w:val="24"/>
          <w:szCs w:val="24"/>
        </w:rPr>
        <w:t>10</w:t>
      </w:r>
      <w:r w:rsidRPr="008D04EB">
        <w:rPr>
          <w:sz w:val="24"/>
          <w:szCs w:val="24"/>
        </w:rPr>
        <w:t xml:space="preserve">.2019г., </w:t>
      </w:r>
      <w:r w:rsidR="008D04EB" w:rsidRPr="008D04EB">
        <w:rPr>
          <w:sz w:val="24"/>
          <w:szCs w:val="24"/>
        </w:rPr>
        <w:t>при участии адвоката В</w:t>
      </w:r>
      <w:r w:rsidR="005F6B35">
        <w:rPr>
          <w:sz w:val="24"/>
          <w:szCs w:val="24"/>
        </w:rPr>
        <w:t>.</w:t>
      </w:r>
      <w:r w:rsidR="008D04EB" w:rsidRPr="008D04EB">
        <w:rPr>
          <w:sz w:val="24"/>
          <w:szCs w:val="24"/>
        </w:rPr>
        <w:t>В.В. и её представителя адвоката У</w:t>
      </w:r>
      <w:r w:rsidR="005F6B35">
        <w:rPr>
          <w:sz w:val="24"/>
          <w:szCs w:val="24"/>
        </w:rPr>
        <w:t>.</w:t>
      </w:r>
      <w:r w:rsidR="008D04EB" w:rsidRPr="008D04EB">
        <w:rPr>
          <w:sz w:val="24"/>
          <w:szCs w:val="24"/>
        </w:rPr>
        <w:t>О.А.</w:t>
      </w:r>
      <w:r w:rsidRPr="008D04EB">
        <w:rPr>
          <w:sz w:val="24"/>
          <w:szCs w:val="24"/>
        </w:rPr>
        <w:t xml:space="preserve">, дала заключение </w:t>
      </w:r>
      <w:r w:rsidR="008D04EB" w:rsidRPr="008D04EB">
        <w:rPr>
          <w:sz w:val="24"/>
          <w:szCs w:val="24"/>
        </w:rPr>
        <w:t xml:space="preserve">о необходимости прекращения дисциплинарного производства вследствие отсутствия в действии (бездействии) адвоката </w:t>
      </w:r>
      <w:r w:rsidR="005F6B35">
        <w:rPr>
          <w:sz w:val="24"/>
          <w:szCs w:val="24"/>
        </w:rPr>
        <w:t>В.В.В.</w:t>
      </w:r>
      <w:r w:rsidR="008D04EB" w:rsidRPr="008D04EB">
        <w:rPr>
          <w:sz w:val="24"/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адвоката.</w:t>
      </w:r>
    </w:p>
    <w:p w:rsidR="00D03354" w:rsidRPr="00780273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8D04EB">
        <w:rPr>
          <w:sz w:val="24"/>
          <w:szCs w:val="24"/>
        </w:rPr>
        <w:t>В</w:t>
      </w:r>
      <w:r w:rsidR="005F6B35">
        <w:rPr>
          <w:sz w:val="24"/>
          <w:szCs w:val="24"/>
        </w:rPr>
        <w:t>.</w:t>
      </w:r>
      <w:r w:rsidR="008D04EB">
        <w:rPr>
          <w:sz w:val="24"/>
          <w:szCs w:val="24"/>
        </w:rPr>
        <w:t>В.В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8D04EB">
        <w:rPr>
          <w:sz w:val="24"/>
          <w:szCs w:val="24"/>
        </w:rPr>
        <w:t>а</w:t>
      </w:r>
      <w:r w:rsidR="004C17AA">
        <w:rPr>
          <w:sz w:val="24"/>
          <w:szCs w:val="24"/>
        </w:rPr>
        <w:t>с</w:t>
      </w:r>
      <w:r w:rsidR="008D04EB">
        <w:rPr>
          <w:sz w:val="24"/>
          <w:szCs w:val="24"/>
        </w:rPr>
        <w:t>ь</w:t>
      </w:r>
      <w:r>
        <w:rPr>
          <w:sz w:val="24"/>
          <w:szCs w:val="24"/>
        </w:rPr>
        <w:t xml:space="preserve">, </w:t>
      </w:r>
      <w:r w:rsidR="004C17AA">
        <w:rPr>
          <w:sz w:val="24"/>
          <w:szCs w:val="24"/>
        </w:rPr>
        <w:t>заявления о несогласии с заключением Комиссии не подавал</w:t>
      </w:r>
      <w:r w:rsidR="008D04EB">
        <w:rPr>
          <w:sz w:val="24"/>
          <w:szCs w:val="24"/>
        </w:rPr>
        <w:t>а</w:t>
      </w:r>
      <w:r w:rsidR="004C17AA">
        <w:rPr>
          <w:sz w:val="24"/>
          <w:szCs w:val="24"/>
        </w:rPr>
        <w:t>, уведомлен</w:t>
      </w:r>
      <w:r w:rsidR="008D04EB">
        <w:rPr>
          <w:sz w:val="24"/>
          <w:szCs w:val="24"/>
        </w:rPr>
        <w:t>а</w:t>
      </w:r>
      <w:r w:rsidR="004C17AA">
        <w:rPr>
          <w:sz w:val="24"/>
          <w:szCs w:val="24"/>
        </w:rPr>
        <w:t xml:space="preserve"> надлежащим образом</w:t>
      </w:r>
      <w:r>
        <w:rPr>
          <w:sz w:val="24"/>
          <w:szCs w:val="24"/>
        </w:rPr>
        <w:t>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E875FD">
        <w:rPr>
          <w:sz w:val="24"/>
          <w:szCs w:val="24"/>
          <w:lang w:eastAsia="en-US"/>
        </w:rPr>
        <w:t>представление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8D04EB">
        <w:rPr>
          <w:sz w:val="24"/>
          <w:szCs w:val="24"/>
          <w:lang w:eastAsia="en-US"/>
        </w:rPr>
        <w:t>В</w:t>
      </w:r>
      <w:r w:rsidR="005F6B35">
        <w:rPr>
          <w:sz w:val="24"/>
          <w:szCs w:val="24"/>
          <w:lang w:eastAsia="en-US"/>
        </w:rPr>
        <w:t>.</w:t>
      </w:r>
      <w:r w:rsidR="008D04EB">
        <w:rPr>
          <w:sz w:val="24"/>
          <w:szCs w:val="24"/>
          <w:lang w:eastAsia="en-US"/>
        </w:rPr>
        <w:t>В.В</w:t>
      </w:r>
      <w:r w:rsidR="004C17AA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D0555F" w:rsidRDefault="00D0555F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констатирует, что реализация конституционно-значимого права на получение квалифицированной юридической помощи, детализированного в уголовно-процессуальном законодательстве и законодательстве об адвокатской деятельности и адвокатуре, предполагает надлежащее и своевременное согласование с адвокатом даты и времени производства процессуальных действий с учётом занятости адвоката и иных уважительных обстоятельств.</w:t>
      </w:r>
    </w:p>
    <w:p w:rsidR="00D0555F" w:rsidRDefault="00D0555F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Доказательственное значение представляемых документов и материалов оценивается в установленном УПК РФ порядке, а признание недействительности сделки само по себе не свидетельствует о недостоверности относящегося к сделке документа либо его копии.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5F6B35">
        <w:rPr>
          <w:sz w:val="24"/>
          <w:szCs w:val="24"/>
        </w:rPr>
        <w:t>В.В.В.</w:t>
      </w:r>
      <w:r w:rsidR="008D04EB" w:rsidRPr="008D04EB">
        <w:rPr>
          <w:sz w:val="24"/>
          <w:szCs w:val="24"/>
          <w:shd w:val="clear" w:color="auto" w:fill="FFFFFF"/>
        </w:rPr>
        <w:t xml:space="preserve">, </w:t>
      </w:r>
      <w:r w:rsidR="008D04EB" w:rsidRPr="008D04EB">
        <w:rPr>
          <w:sz w:val="24"/>
          <w:szCs w:val="24"/>
        </w:rPr>
        <w:t xml:space="preserve">имеющего регистрационный номер </w:t>
      </w:r>
      <w:r w:rsidR="005F6B35">
        <w:rPr>
          <w:sz w:val="24"/>
          <w:szCs w:val="24"/>
        </w:rPr>
        <w:t>…..</w:t>
      </w:r>
      <w:r w:rsidR="00CA5E37" w:rsidRPr="00157CFF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D26" w:rsidRDefault="001C1D26" w:rsidP="00C01A07">
      <w:r>
        <w:separator/>
      </w:r>
    </w:p>
  </w:endnote>
  <w:endnote w:type="continuationSeparator" w:id="0">
    <w:p w:rsidR="001C1D26" w:rsidRDefault="001C1D26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D26" w:rsidRDefault="001C1D26" w:rsidP="00C01A07">
      <w:r>
        <w:separator/>
      </w:r>
    </w:p>
  </w:footnote>
  <w:footnote w:type="continuationSeparator" w:id="0">
    <w:p w:rsidR="001C1D26" w:rsidRDefault="001C1D26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F82C64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F6B35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1D26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B35"/>
    <w:rsid w:val="005F6FA5"/>
    <w:rsid w:val="006021B5"/>
    <w:rsid w:val="00626577"/>
    <w:rsid w:val="00635CE5"/>
    <w:rsid w:val="006533FE"/>
    <w:rsid w:val="00654B23"/>
    <w:rsid w:val="0066106D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04EB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1939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55F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803B1"/>
    <w:rsid w:val="00F82C64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2019-11-25T08:17:00Z</dcterms:created>
  <dcterms:modified xsi:type="dcterms:W3CDTF">2022-03-28T09:33:00Z</dcterms:modified>
</cp:coreProperties>
</file>